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FF" w:rsidRPr="00882FDD" w:rsidRDefault="007032FF" w:rsidP="00E71382">
      <w:pPr>
        <w:pStyle w:val="Default"/>
        <w:tabs>
          <w:tab w:val="left" w:pos="7230"/>
        </w:tabs>
        <w:jc w:val="right"/>
        <w:rPr>
          <w:color w:val="auto"/>
        </w:rPr>
      </w:pPr>
      <w:r w:rsidRPr="00882FDD">
        <w:rPr>
          <w:color w:val="auto"/>
        </w:rPr>
        <w:t>Приложение № 2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color w:val="auto"/>
        </w:rPr>
        <w:t>к Порядку</w:t>
      </w:r>
      <w:r w:rsidRPr="00F63EC9">
        <w:rPr>
          <w:rFonts w:ascii="Arial" w:hAnsi="Arial" w:cs="Arial"/>
          <w:b w:val="0"/>
          <w:color w:val="auto"/>
        </w:rPr>
        <w:t xml:space="preserve"> формирования перечня налоговых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 w:rsidRPr="00F63EC9">
        <w:rPr>
          <w:rFonts w:ascii="Arial" w:hAnsi="Arial" w:cs="Arial"/>
          <w:b w:val="0"/>
          <w:color w:val="auto"/>
        </w:rPr>
        <w:t xml:space="preserve"> расходов муниципального образования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  <w:shd w:val="clear" w:color="auto" w:fill="FFFFFF"/>
        </w:rPr>
      </w:pPr>
      <w:r w:rsidRPr="00F63EC9">
        <w:rPr>
          <w:rFonts w:ascii="Arial" w:hAnsi="Arial" w:cs="Arial"/>
          <w:b w:val="0"/>
          <w:color w:val="auto"/>
        </w:rPr>
        <w:t xml:space="preserve"> </w:t>
      </w:r>
      <w:r w:rsidR="00D620F5" w:rsidRPr="00D620F5">
        <w:rPr>
          <w:rFonts w:ascii="Arial" w:hAnsi="Arial" w:cs="Arial"/>
          <w:b w:val="0"/>
        </w:rPr>
        <w:t>Восточный</w:t>
      </w:r>
      <w:r w:rsidRPr="00F63EC9">
        <w:rPr>
          <w:rFonts w:ascii="Arial" w:hAnsi="Arial" w:cs="Arial"/>
          <w:b w:val="0"/>
          <w:color w:val="auto"/>
          <w:shd w:val="clear" w:color="auto" w:fill="FFFFFF"/>
        </w:rPr>
        <w:t xml:space="preserve"> сельсовет Уярского района</w:t>
      </w:r>
    </w:p>
    <w:p w:rsidR="00882FDD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 w:rsidRPr="00F63EC9">
        <w:rPr>
          <w:rFonts w:ascii="Arial" w:hAnsi="Arial" w:cs="Arial"/>
          <w:b w:val="0"/>
          <w:color w:val="auto"/>
        </w:rPr>
        <w:t xml:space="preserve"> и оценки налоговых расходов муниципального</w:t>
      </w:r>
    </w:p>
    <w:p w:rsidR="00E71382" w:rsidRPr="00F63EC9" w:rsidRDefault="00E71382" w:rsidP="00882FDD">
      <w:pPr>
        <w:pStyle w:val="1"/>
        <w:spacing w:before="0" w:after="0"/>
        <w:jc w:val="right"/>
        <w:rPr>
          <w:rFonts w:ascii="Arial" w:hAnsi="Arial" w:cs="Arial"/>
          <w:b w:val="0"/>
          <w:color w:val="auto"/>
        </w:rPr>
      </w:pPr>
      <w:r w:rsidRPr="00F63EC9">
        <w:rPr>
          <w:rFonts w:ascii="Arial" w:hAnsi="Arial" w:cs="Arial"/>
          <w:b w:val="0"/>
          <w:color w:val="auto"/>
        </w:rPr>
        <w:t xml:space="preserve"> образования</w:t>
      </w:r>
      <w:r w:rsidR="00D620F5">
        <w:rPr>
          <w:rFonts w:ascii="Arial" w:hAnsi="Arial" w:cs="Arial"/>
          <w:b w:val="0"/>
          <w:color w:val="auto"/>
        </w:rPr>
        <w:t xml:space="preserve"> </w:t>
      </w:r>
      <w:r w:rsidR="00D620F5" w:rsidRPr="00D620F5">
        <w:rPr>
          <w:rFonts w:ascii="Arial" w:hAnsi="Arial" w:cs="Arial"/>
          <w:b w:val="0"/>
        </w:rPr>
        <w:t>Восточный</w:t>
      </w:r>
      <w:r w:rsidRPr="00D620F5">
        <w:rPr>
          <w:rFonts w:ascii="Arial" w:hAnsi="Arial" w:cs="Arial"/>
          <w:b w:val="0"/>
          <w:color w:val="auto"/>
        </w:rPr>
        <w:t xml:space="preserve"> </w:t>
      </w:r>
      <w:r w:rsidRPr="00F63EC9">
        <w:rPr>
          <w:rFonts w:ascii="Arial" w:hAnsi="Arial" w:cs="Arial"/>
          <w:b w:val="0"/>
          <w:color w:val="auto"/>
          <w:shd w:val="clear" w:color="auto" w:fill="FFFFFF"/>
        </w:rPr>
        <w:t>сельсовет Уярского района</w:t>
      </w:r>
    </w:p>
    <w:p w:rsidR="007032FF" w:rsidRPr="007032FF" w:rsidRDefault="007032FF" w:rsidP="00882FDD">
      <w:pPr>
        <w:pStyle w:val="Default"/>
        <w:tabs>
          <w:tab w:val="left" w:pos="7230"/>
        </w:tabs>
        <w:ind w:firstLine="5670"/>
        <w:jc w:val="right"/>
        <w:rPr>
          <w:bCs/>
          <w:color w:val="auto"/>
          <w:sz w:val="20"/>
          <w:szCs w:val="20"/>
        </w:rPr>
      </w:pPr>
    </w:p>
    <w:p w:rsidR="007032FF" w:rsidRPr="00882FDD" w:rsidRDefault="007032FF" w:rsidP="007032FF">
      <w:pPr>
        <w:pStyle w:val="Default"/>
        <w:jc w:val="center"/>
        <w:rPr>
          <w:bCs/>
          <w:color w:val="auto"/>
        </w:rPr>
      </w:pPr>
      <w:r w:rsidRPr="00882FDD">
        <w:rPr>
          <w:bCs/>
          <w:color w:val="auto"/>
        </w:rPr>
        <w:t>ПАСПОРТ</w:t>
      </w:r>
    </w:p>
    <w:p w:rsidR="007032FF" w:rsidRPr="00882FDD" w:rsidRDefault="007032FF" w:rsidP="007032FF">
      <w:pPr>
        <w:pStyle w:val="Default"/>
        <w:jc w:val="center"/>
        <w:rPr>
          <w:bCs/>
          <w:color w:val="auto"/>
        </w:rPr>
      </w:pPr>
      <w:r w:rsidRPr="00882FDD">
        <w:rPr>
          <w:bCs/>
          <w:color w:val="auto"/>
        </w:rPr>
        <w:t>налогового расхода на 2020 год</w:t>
      </w:r>
    </w:p>
    <w:p w:rsidR="007032FF" w:rsidRPr="00882FDD" w:rsidRDefault="007032FF" w:rsidP="007032FF">
      <w:pPr>
        <w:pStyle w:val="Default"/>
        <w:jc w:val="center"/>
        <w:rPr>
          <w:bCs/>
          <w:color w:val="auto"/>
        </w:rPr>
      </w:pPr>
      <w:r w:rsidRPr="00882FDD">
        <w:rPr>
          <w:bCs/>
          <w:color w:val="auto"/>
        </w:rPr>
        <w:t xml:space="preserve">Администрация </w:t>
      </w:r>
      <w:r w:rsidR="00D620F5">
        <w:rPr>
          <w:bCs/>
          <w:color w:val="auto"/>
        </w:rPr>
        <w:t>Восточн</w:t>
      </w:r>
      <w:r w:rsidRPr="00882FDD">
        <w:rPr>
          <w:bCs/>
          <w:color w:val="auto"/>
        </w:rPr>
        <w:t>ого сельсовета Уярского района</w:t>
      </w:r>
    </w:p>
    <w:p w:rsidR="007032FF" w:rsidRPr="00882FDD" w:rsidRDefault="007032FF" w:rsidP="007032FF">
      <w:pPr>
        <w:pStyle w:val="Default"/>
        <w:jc w:val="center"/>
        <w:rPr>
          <w:color w:val="auto"/>
        </w:rPr>
      </w:pPr>
      <w:r w:rsidRPr="00882FDD">
        <w:rPr>
          <w:color w:val="auto"/>
        </w:rPr>
        <w:t>(куратор налогового расхода)</w:t>
      </w:r>
    </w:p>
    <w:p w:rsidR="007032FF" w:rsidRDefault="007032FF" w:rsidP="007032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20" w:type="dxa"/>
        <w:tblLayout w:type="fixed"/>
        <w:tblLook w:val="04A0"/>
      </w:tblPr>
      <w:tblGrid>
        <w:gridCol w:w="673"/>
        <w:gridCol w:w="3717"/>
        <w:gridCol w:w="1417"/>
        <w:gridCol w:w="2410"/>
        <w:gridCol w:w="2297"/>
        <w:gridCol w:w="12"/>
        <w:gridCol w:w="2512"/>
        <w:gridCol w:w="50"/>
        <w:gridCol w:w="2075"/>
        <w:gridCol w:w="57"/>
      </w:tblGrid>
      <w:tr w:rsidR="00882F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14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9356" w:type="dxa"/>
            <w:gridSpan w:val="6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для оценки налоговых расходов  по видам льгот</w:t>
            </w:r>
          </w:p>
        </w:tc>
      </w:tr>
      <w:tr w:rsidR="00882F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82FDD" w:rsidRPr="00287BDD" w:rsidRDefault="00882FDD" w:rsidP="001E4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309" w:type="dxa"/>
            <w:gridSpan w:val="2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562" w:type="dxa"/>
            <w:gridSpan w:val="2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:rsidR="00882FDD" w:rsidRPr="00287BDD" w:rsidRDefault="00882FDD" w:rsidP="001E49B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882FDD" w:rsidRPr="00287BDD" w:rsidTr="00091EB6">
        <w:tc>
          <w:tcPr>
            <w:tcW w:w="15220" w:type="dxa"/>
            <w:gridSpan w:val="10"/>
          </w:tcPr>
          <w:p w:rsidR="00882FDD" w:rsidRPr="00287BDD" w:rsidRDefault="00882FDD" w:rsidP="00F858EA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характеристики налоговых расходов </w:t>
            </w:r>
            <w:r w:rsidR="00F858EA">
              <w:rPr>
                <w:rFonts w:ascii="Times New Roman" w:hAnsi="Times New Roman" w:cs="Times New Roman"/>
                <w:sz w:val="24"/>
                <w:szCs w:val="24"/>
              </w:rPr>
              <w:t>Восточн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ого сельсовета Уярского района сельского поселения  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17" w:type="dxa"/>
          </w:tcPr>
          <w:p w:rsidR="00287BDD" w:rsidRPr="00F63EC9" w:rsidRDefault="00287BDD" w:rsidP="00287BDD">
            <w:pPr>
              <w:pStyle w:val="a4"/>
              <w:rPr>
                <w:rFonts w:ascii="Arial" w:hAnsi="Arial" w:cs="Arial"/>
              </w:rPr>
            </w:pPr>
            <w:r w:rsidRPr="00F63EC9">
              <w:rPr>
                <w:rFonts w:ascii="Arial" w:hAnsi="Arial" w:cs="Arial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29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Наименование налога, сбора, платежа, по которому предусматривается налоговый расход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D620F5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ого 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 w:rsidRP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26 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97" w:type="dxa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="00F858EA"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ого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="00F858EA"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ого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Решение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</w:t>
            </w:r>
            <w:r w:rsidR="00F858EA"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ого </w:t>
            </w: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сельского совета депутатов Уярского района от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.11.2019 № </w:t>
            </w:r>
            <w:r w:rsidR="00F858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  <w:r w:rsidRPr="00287BD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r w:rsidRPr="00287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земельном налоге»</w:t>
            </w:r>
          </w:p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Ссылка на положение (статья, часть, пункт, подпункт, абзац) федерального закона, иного нормативного правового акта, устанавливающее налоговый расход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 пп 1</w:t>
            </w:r>
          </w:p>
        </w:tc>
        <w:tc>
          <w:tcPr>
            <w:tcW w:w="229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3 пп 2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3 пп 3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 3 пп 4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A338B4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17" w:type="dxa"/>
          </w:tcPr>
          <w:p w:rsidR="00287BDD" w:rsidRPr="00287BDD" w:rsidRDefault="00A338B4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Категории получателей налогового расхода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органы местного самоуправления в отношении земельных участков, предоставленных для обеспечения их деятельности</w:t>
            </w:r>
          </w:p>
        </w:tc>
        <w:tc>
          <w:tcPr>
            <w:tcW w:w="229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некоммерческие организации культуры и искусства, образования, физической культуры и спорта, здравоохранения, социального обеспечения, финансируемые из краевого и (или) местного бюджетов, в отношении земельных участков, используемых для обеспечения их деятельности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ветеранов и инвалидов Великой Отечественной войны, а также ветеранов и инвалидов боевых действий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1F">
              <w:rPr>
                <w:rFonts w:ascii="Arial" w:hAnsi="Arial" w:cs="Arial"/>
              </w:rPr>
              <w:t>работников добровольной пожарной охраны</w:t>
            </w:r>
          </w:p>
        </w:tc>
      </w:tr>
      <w:tr w:rsidR="00287BDD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287BDD" w:rsidRPr="00287BDD" w:rsidRDefault="00A338B4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7BDD"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287BDD" w:rsidRPr="00287BDD" w:rsidRDefault="00287BDD" w:rsidP="00287B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нормативными правовыми актами</w:t>
            </w:r>
          </w:p>
        </w:tc>
        <w:tc>
          <w:tcPr>
            <w:tcW w:w="1417" w:type="dxa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287BDD" w:rsidRPr="00287BDD" w:rsidRDefault="00A338B4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  <w:r w:rsid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297" w:type="dxa"/>
          </w:tcPr>
          <w:p w:rsidR="00287BDD" w:rsidRPr="00287BDD" w:rsidRDefault="00A338B4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4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представлении удостоверения ветерана или инвалида Великой Отечественной войны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участника</w:t>
            </w:r>
            <w:r w:rsidR="00A338B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A338B4" w:rsidRPr="0048021F">
              <w:rPr>
                <w:rFonts w:ascii="Arial" w:hAnsi="Arial" w:cs="Arial"/>
              </w:rPr>
              <w:t>боевых действий</w:t>
            </w:r>
          </w:p>
        </w:tc>
        <w:tc>
          <w:tcPr>
            <w:tcW w:w="2125" w:type="dxa"/>
            <w:gridSpan w:val="2"/>
          </w:tcPr>
          <w:p w:rsidR="00287BDD" w:rsidRPr="00287BDD" w:rsidRDefault="00287BDD" w:rsidP="00287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Целевая категория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29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бюджетные учреждения</w:t>
            </w:r>
          </w:p>
        </w:tc>
        <w:tc>
          <w:tcPr>
            <w:tcW w:w="2524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 лица 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 лица 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Дата начала действия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2524" w:type="dxa"/>
            <w:gridSpan w:val="2"/>
          </w:tcPr>
          <w:p w:rsidR="00A338B4" w:rsidRPr="00287BDD" w:rsidRDefault="003D6BD1" w:rsidP="003D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338B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38B4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Дата прекращения действия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29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524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</w:tr>
      <w:tr w:rsidR="00A338B4" w:rsidRPr="00287BDD" w:rsidTr="00091EB6">
        <w:tc>
          <w:tcPr>
            <w:tcW w:w="15220" w:type="dxa"/>
            <w:gridSpan w:val="10"/>
          </w:tcPr>
          <w:p w:rsidR="00A338B4" w:rsidRPr="00A338B4" w:rsidRDefault="00A338B4" w:rsidP="00F858EA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8B4">
              <w:rPr>
                <w:rFonts w:ascii="Times New Roman" w:hAnsi="Times New Roman" w:cs="Times New Roman"/>
                <w:sz w:val="24"/>
                <w:szCs w:val="24"/>
              </w:rPr>
              <w:t xml:space="preserve">Целевые характеристики налоговых расходов </w:t>
            </w:r>
            <w:r w:rsidR="00F858EA">
              <w:rPr>
                <w:rFonts w:ascii="Times New Roman" w:hAnsi="Times New Roman" w:cs="Times New Roman"/>
                <w:sz w:val="24"/>
                <w:szCs w:val="24"/>
              </w:rPr>
              <w:t>Восточн</w:t>
            </w:r>
            <w:r w:rsidRPr="00A338B4">
              <w:rPr>
                <w:rFonts w:ascii="Times New Roman" w:hAnsi="Times New Roman" w:cs="Times New Roman"/>
                <w:sz w:val="24"/>
                <w:szCs w:val="24"/>
              </w:rPr>
              <w:t>ого сельсовета Уярского района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Цели предоставления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устранение/уменьшение встречных финансовых потоков</w:t>
            </w:r>
          </w:p>
        </w:tc>
        <w:tc>
          <w:tcPr>
            <w:tcW w:w="2309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устранение/уменьшение встречных финансовых потоков</w:t>
            </w:r>
          </w:p>
        </w:tc>
        <w:tc>
          <w:tcPr>
            <w:tcW w:w="2512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Поддержка социально незащищенных слоев населения.</w:t>
            </w:r>
          </w:p>
        </w:tc>
        <w:tc>
          <w:tcPr>
            <w:tcW w:w="2125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5E9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развития взаимодействия с населением, снижению налогового бремени работникам добровольной пожарной охраны</w:t>
            </w:r>
          </w:p>
        </w:tc>
      </w:tr>
      <w:tr w:rsidR="00A338B4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A338B4" w:rsidRPr="00287BDD" w:rsidRDefault="00A338B4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3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программ, наименования муниципальными  нормативных правовых актов, определяющих цели социально-экономической политики поселения,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налогов, установленные муниципальными  нормативными правовыми актами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A338B4" w:rsidP="00F8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AF9">
              <w:rPr>
                <w:rFonts w:ascii="Arial" w:hAnsi="Arial" w:cs="Arial"/>
                <w:sz w:val="24"/>
                <w:szCs w:val="24"/>
              </w:rPr>
              <w:t>Поселок наш родной –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DA3AF9">
              <w:rPr>
                <w:rFonts w:ascii="Arial" w:hAnsi="Arial" w:cs="Arial"/>
                <w:sz w:val="24"/>
                <w:szCs w:val="24"/>
              </w:rPr>
              <w:t xml:space="preserve">МО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Восточный</w:t>
            </w:r>
            <w:r w:rsidR="00F858EA" w:rsidRPr="00DA3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AF9">
              <w:rPr>
                <w:rFonts w:ascii="Arial" w:hAnsi="Arial" w:cs="Arial"/>
                <w:sz w:val="24"/>
                <w:szCs w:val="24"/>
              </w:rPr>
              <w:t>сельсовет</w:t>
            </w:r>
          </w:p>
        </w:tc>
        <w:tc>
          <w:tcPr>
            <w:tcW w:w="2309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A338B4" w:rsidRPr="00287BDD" w:rsidRDefault="00A338B4" w:rsidP="00F8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AF9">
              <w:rPr>
                <w:rFonts w:ascii="Arial" w:hAnsi="Arial" w:cs="Arial"/>
                <w:sz w:val="24"/>
                <w:szCs w:val="24"/>
              </w:rPr>
              <w:t>Поселок наш родной –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Pr="00DA3AF9">
              <w:rPr>
                <w:rFonts w:ascii="Arial" w:hAnsi="Arial" w:cs="Arial"/>
                <w:sz w:val="24"/>
                <w:szCs w:val="24"/>
              </w:rPr>
              <w:t xml:space="preserve">МО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Восточный</w:t>
            </w:r>
            <w:r w:rsidR="00F858EA" w:rsidRPr="00DA3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A3AF9">
              <w:rPr>
                <w:rFonts w:ascii="Arial" w:hAnsi="Arial" w:cs="Arial"/>
                <w:sz w:val="24"/>
                <w:szCs w:val="24"/>
              </w:rPr>
              <w:t>сельсовет</w:t>
            </w:r>
          </w:p>
        </w:tc>
      </w:tr>
      <w:tr w:rsidR="00A338B4" w:rsidRPr="00287BDD" w:rsidTr="00091EB6">
        <w:trPr>
          <w:gridAfter w:val="1"/>
          <w:wAfter w:w="57" w:type="dxa"/>
          <w:trHeight w:val="3561"/>
        </w:trPr>
        <w:tc>
          <w:tcPr>
            <w:tcW w:w="673" w:type="dxa"/>
          </w:tcPr>
          <w:p w:rsidR="00A338B4" w:rsidRPr="00287BDD" w:rsidRDefault="00A338B4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3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A338B4" w:rsidRPr="00287BDD" w:rsidRDefault="00A338B4" w:rsidP="00A338B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1417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A338B4" w:rsidRPr="00287BDD" w:rsidRDefault="00651AAC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6C9">
              <w:rPr>
                <w:sz w:val="24"/>
                <w:szCs w:val="24"/>
              </w:rPr>
              <w:t>Создание условий для эффективного функционирования системы органов местного самоуправления</w:t>
            </w:r>
          </w:p>
        </w:tc>
        <w:tc>
          <w:tcPr>
            <w:tcW w:w="2309" w:type="dxa"/>
            <w:gridSpan w:val="2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A338B4" w:rsidRPr="00287BDD" w:rsidRDefault="00A338B4" w:rsidP="00A338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A338B4" w:rsidRPr="00287BDD" w:rsidRDefault="00651AAC" w:rsidP="00F8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D8F">
              <w:rPr>
                <w:sz w:val="24"/>
                <w:szCs w:val="24"/>
              </w:rPr>
              <w:t xml:space="preserve">Защита населения и территории МО </w:t>
            </w:r>
            <w:r w:rsidR="00F858EA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Восточный</w:t>
            </w:r>
            <w:r w:rsidR="00F858EA" w:rsidRPr="00DA3A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6D8F">
              <w:rPr>
                <w:sz w:val="24"/>
                <w:szCs w:val="24"/>
              </w:rPr>
              <w:t>сельсовет от чрезвычайных ситуаций природного и техногенного характера</w:t>
            </w:r>
          </w:p>
        </w:tc>
      </w:tr>
      <w:tr w:rsidR="00E3230C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E3230C" w:rsidRPr="00F63EC9" w:rsidRDefault="00E3230C" w:rsidP="00E3230C">
            <w:pPr>
              <w:pStyle w:val="a4"/>
              <w:rPr>
                <w:rFonts w:ascii="Arial" w:hAnsi="Arial" w:cs="Arial"/>
              </w:rPr>
            </w:pPr>
            <w:r w:rsidRPr="00F63EC9">
              <w:rPr>
                <w:rFonts w:ascii="Arial" w:hAnsi="Arial" w:cs="Arial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1417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  <w:tc>
          <w:tcPr>
            <w:tcW w:w="2309" w:type="dxa"/>
            <w:gridSpan w:val="2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потоков</w:t>
            </w:r>
          </w:p>
        </w:tc>
        <w:tc>
          <w:tcPr>
            <w:tcW w:w="2512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  <w:tc>
          <w:tcPr>
            <w:tcW w:w="2125" w:type="dxa"/>
            <w:gridSpan w:val="2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социальной поддержки населения</w:t>
            </w:r>
          </w:p>
        </w:tc>
      </w:tr>
      <w:tr w:rsidR="00E3230C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7" w:type="dxa"/>
          </w:tcPr>
          <w:p w:rsidR="00E3230C" w:rsidRPr="00F63EC9" w:rsidRDefault="00E3230C" w:rsidP="00E3230C">
            <w:pPr>
              <w:pStyle w:val="a4"/>
              <w:rPr>
                <w:rFonts w:ascii="Arial" w:hAnsi="Arial" w:cs="Arial"/>
              </w:rPr>
            </w:pPr>
            <w:r w:rsidRPr="00F63EC9">
              <w:rPr>
                <w:rFonts w:ascii="Arial" w:hAnsi="Arial" w:cs="Arial"/>
              </w:rPr>
              <w:t>Фактические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1417" w:type="dxa"/>
          </w:tcPr>
          <w:p w:rsidR="00E3230C" w:rsidRPr="00287BDD" w:rsidRDefault="00E3230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E3230C" w:rsidRPr="00287BDD" w:rsidRDefault="00140A4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09" w:type="dxa"/>
            <w:gridSpan w:val="2"/>
          </w:tcPr>
          <w:p w:rsidR="00E3230C" w:rsidRPr="00287BDD" w:rsidRDefault="00140A4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8B4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4F8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512" w:type="dxa"/>
          </w:tcPr>
          <w:p w:rsidR="00E3230C" w:rsidRPr="00287BDD" w:rsidRDefault="00140A4C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B4F8A">
              <w:rPr>
                <w:rFonts w:ascii="Times New Roman" w:hAnsi="Times New Roman" w:cs="Times New Roman"/>
                <w:sz w:val="24"/>
                <w:szCs w:val="24"/>
              </w:rPr>
              <w:t>,0 тыс руб</w:t>
            </w:r>
          </w:p>
        </w:tc>
        <w:tc>
          <w:tcPr>
            <w:tcW w:w="2125" w:type="dxa"/>
            <w:gridSpan w:val="2"/>
          </w:tcPr>
          <w:p w:rsidR="00E3230C" w:rsidRPr="00287BDD" w:rsidRDefault="008B4F8A" w:rsidP="00E3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1EB6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091EB6" w:rsidRPr="00287BDD" w:rsidRDefault="00091EB6" w:rsidP="00091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091EB6" w:rsidRPr="00287BDD" w:rsidRDefault="00091EB6" w:rsidP="00091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1417" w:type="dxa"/>
          </w:tcPr>
          <w:p w:rsidR="00091EB6" w:rsidRPr="00287BDD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091EB6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09" w:type="dxa"/>
            <w:gridSpan w:val="2"/>
          </w:tcPr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091EB6" w:rsidRDefault="008B2351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2020-0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Default="008B2351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2021-0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091EB6" w:rsidRPr="00287BDD" w:rsidRDefault="008B2351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2022-0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091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EB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125" w:type="dxa"/>
            <w:gridSpan w:val="2"/>
          </w:tcPr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2020-0,0</w:t>
            </w:r>
          </w:p>
          <w:p w:rsidR="00091EB6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2021 -7,0 тыс руб</w:t>
            </w:r>
          </w:p>
          <w:p w:rsidR="00091EB6" w:rsidRPr="00287BDD" w:rsidRDefault="00091EB6" w:rsidP="0009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2022-7,0 тыс руб</w:t>
            </w:r>
          </w:p>
        </w:tc>
      </w:tr>
      <w:tr w:rsidR="00E3230C" w:rsidRPr="00287BDD" w:rsidTr="00091EB6">
        <w:tc>
          <w:tcPr>
            <w:tcW w:w="15220" w:type="dxa"/>
            <w:gridSpan w:val="10"/>
          </w:tcPr>
          <w:p w:rsidR="00E3230C" w:rsidRPr="00287BDD" w:rsidRDefault="00E3230C" w:rsidP="00F858EA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Фискальные характеристики налогового расхода </w:t>
            </w:r>
            <w:r w:rsidR="00F858EA">
              <w:rPr>
                <w:rFonts w:ascii="Times New Roman" w:hAnsi="Times New Roman" w:cs="Times New Roman"/>
                <w:sz w:val="24"/>
                <w:szCs w:val="24"/>
              </w:rPr>
              <w:t>Восточн</w:t>
            </w:r>
            <w:r w:rsidR="00091EB6" w:rsidRPr="00A338B4">
              <w:rPr>
                <w:rFonts w:ascii="Times New Roman" w:hAnsi="Times New Roman" w:cs="Times New Roman"/>
                <w:sz w:val="24"/>
                <w:szCs w:val="24"/>
              </w:rPr>
              <w:t>ого сельсовета Уярского района</w:t>
            </w:r>
          </w:p>
        </w:tc>
      </w:tr>
      <w:tr w:rsidR="00E3230C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E3230C" w:rsidRPr="00287BDD" w:rsidRDefault="004276E2" w:rsidP="00091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230C"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E3230C" w:rsidRPr="00287BDD" w:rsidRDefault="00091EB6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Фактический объем налогового расхода за год, предшествующий отчетному финансовому году (тыс. рублей)</w:t>
            </w:r>
          </w:p>
        </w:tc>
        <w:tc>
          <w:tcPr>
            <w:tcW w:w="1417" w:type="dxa"/>
          </w:tcPr>
          <w:p w:rsidR="00E3230C" w:rsidRPr="00287BDD" w:rsidRDefault="00091EB6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ИФНС </w:t>
            </w:r>
          </w:p>
        </w:tc>
        <w:tc>
          <w:tcPr>
            <w:tcW w:w="2410" w:type="dxa"/>
          </w:tcPr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а 2019 -0,0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</w:p>
        </w:tc>
        <w:tc>
          <w:tcPr>
            <w:tcW w:w="2309" w:type="dxa"/>
            <w:gridSpan w:val="2"/>
          </w:tcPr>
          <w:p w:rsidR="00E3230C" w:rsidRPr="00287BDD" w:rsidRDefault="00E3230C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За 2019 -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</w:p>
        </w:tc>
        <w:tc>
          <w:tcPr>
            <w:tcW w:w="2512" w:type="dxa"/>
          </w:tcPr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91EB6">
              <w:rPr>
                <w:rFonts w:ascii="Times New Roman" w:hAnsi="Times New Roman" w:cs="Times New Roman"/>
                <w:sz w:val="24"/>
                <w:szCs w:val="24"/>
              </w:rPr>
              <w:t>а 2019 -</w:t>
            </w:r>
            <w:r w:rsidR="008B235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276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</w:p>
        </w:tc>
        <w:tc>
          <w:tcPr>
            <w:tcW w:w="2125" w:type="dxa"/>
            <w:gridSpan w:val="2"/>
          </w:tcPr>
          <w:p w:rsidR="00E3230C" w:rsidRPr="00287BDD" w:rsidRDefault="00091EB6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2019-0,00</w:t>
            </w:r>
          </w:p>
          <w:p w:rsidR="00E3230C" w:rsidRPr="00287BDD" w:rsidRDefault="00E3230C" w:rsidP="00E323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 xml:space="preserve">Оценка объема предоставленных </w:t>
            </w:r>
            <w:r w:rsidRPr="00F63EC9">
              <w:rPr>
                <w:rFonts w:ascii="Arial" w:hAnsi="Arial" w:cs="Arial"/>
              </w:rPr>
              <w:t>Оценка фактического объема налогового расхода за отчетный финансовый год, оценка объема налогового расхода на текущий финансовый год, очередной финансовый год и плановый период (тыс. рублей)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309" w:type="dxa"/>
            <w:gridSpan w:val="2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2022-5,0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2125" w:type="dxa"/>
            <w:gridSpan w:val="2"/>
          </w:tcPr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2020-0,0 тыс руб</w:t>
            </w:r>
          </w:p>
          <w:p w:rsidR="008B2351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2021 -7,0 тыс руб</w:t>
            </w:r>
          </w:p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2022-7,0 тыс руб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Фактическая численность получателей налогового расхода в году, предшествующем отчетному финансовому году (единиц)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Куратор налоговых расходов</w:t>
            </w:r>
          </w:p>
        </w:tc>
        <w:tc>
          <w:tcPr>
            <w:tcW w:w="2410" w:type="dxa"/>
          </w:tcPr>
          <w:p w:rsidR="008B2351" w:rsidRPr="00287BDD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  <w:gridSpan w:val="2"/>
          </w:tcPr>
          <w:p w:rsidR="008B2351" w:rsidRPr="004276E2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8B2351" w:rsidRPr="004276E2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gridSpan w:val="2"/>
          </w:tcPr>
          <w:p w:rsidR="008B2351" w:rsidRPr="004276E2" w:rsidRDefault="008B2351" w:rsidP="008B2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Фактическая численность плательщиков налога, сбора и платежа, по которому предусматривается налоговый расход, в году, предшествующем отчетному финансовому году (единиц)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УФНС</w:t>
            </w:r>
          </w:p>
        </w:tc>
        <w:tc>
          <w:tcPr>
            <w:tcW w:w="2410" w:type="dxa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  <w:gridSpan w:val="2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6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gridSpan w:val="2"/>
          </w:tcPr>
          <w:p w:rsidR="008B2351" w:rsidRPr="004276E2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Базовый объем налогов, сборов и платежа, задекларированных для уплаты получателями налоговых расходов, в бюджет поселения по видам налогов, сборов и платежа за шесть лет, предшествующих отчетному финансовому году (тыс. рублей)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УФНС</w:t>
            </w:r>
          </w:p>
        </w:tc>
        <w:tc>
          <w:tcPr>
            <w:tcW w:w="2410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309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bookmarkStart w:id="0" w:name="_GoBack"/>
            <w:bookmarkEnd w:id="0"/>
          </w:p>
        </w:tc>
        <w:tc>
          <w:tcPr>
            <w:tcW w:w="2512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2351" w:rsidRPr="00287BDD" w:rsidTr="00091EB6">
        <w:trPr>
          <w:gridAfter w:val="1"/>
          <w:wAfter w:w="57" w:type="dxa"/>
        </w:trPr>
        <w:tc>
          <w:tcPr>
            <w:tcW w:w="673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87B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EC9">
              <w:rPr>
                <w:rFonts w:ascii="Arial" w:hAnsi="Arial" w:cs="Arial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 рублей)2</w:t>
            </w:r>
          </w:p>
        </w:tc>
        <w:tc>
          <w:tcPr>
            <w:tcW w:w="1417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УФНС</w:t>
            </w:r>
          </w:p>
        </w:tc>
        <w:tc>
          <w:tcPr>
            <w:tcW w:w="2410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09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2" w:type="dxa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gridSpan w:val="2"/>
          </w:tcPr>
          <w:p w:rsidR="008B2351" w:rsidRPr="00287BDD" w:rsidRDefault="008B2351" w:rsidP="008B23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A5A2B" w:rsidRPr="00287BDD" w:rsidRDefault="00DA5A2B">
      <w:pPr>
        <w:rPr>
          <w:rFonts w:ascii="Times New Roman" w:hAnsi="Times New Roman" w:cs="Times New Roman"/>
          <w:sz w:val="24"/>
          <w:szCs w:val="24"/>
        </w:rPr>
      </w:pPr>
    </w:p>
    <w:sectPr w:rsidR="00DA5A2B" w:rsidRPr="00287BDD" w:rsidSect="00882FDD">
      <w:pgSz w:w="16838" w:h="11906" w:orient="landscape"/>
      <w:pgMar w:top="426" w:right="1134" w:bottom="42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D3F"/>
    <w:rsid w:val="00091EB6"/>
    <w:rsid w:val="00140A4C"/>
    <w:rsid w:val="00287BDD"/>
    <w:rsid w:val="003D6BD1"/>
    <w:rsid w:val="00414246"/>
    <w:rsid w:val="004276E2"/>
    <w:rsid w:val="00651AAC"/>
    <w:rsid w:val="00681DFE"/>
    <w:rsid w:val="007032FF"/>
    <w:rsid w:val="00882FDD"/>
    <w:rsid w:val="008B2351"/>
    <w:rsid w:val="008B4F8A"/>
    <w:rsid w:val="00A338B4"/>
    <w:rsid w:val="00C3356D"/>
    <w:rsid w:val="00D620F5"/>
    <w:rsid w:val="00DA5A2B"/>
    <w:rsid w:val="00DF3BEF"/>
    <w:rsid w:val="00E3230C"/>
    <w:rsid w:val="00E71382"/>
    <w:rsid w:val="00EC3D3F"/>
    <w:rsid w:val="00F8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F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7138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3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703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7138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882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2F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87BD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2021-11-15T08:00:00Z</dcterms:created>
  <dcterms:modified xsi:type="dcterms:W3CDTF">2021-11-15T08:00:00Z</dcterms:modified>
</cp:coreProperties>
</file>